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55D1" w14:textId="77777777" w:rsidR="00D541F2" w:rsidRDefault="006248B4">
      <w:pPr>
        <w:spacing w:after="0" w:line="360" w:lineRule="auto"/>
        <w:ind w:left="2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MATERIAL  3º de Primaria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 Curso 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/2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14:paraId="12621D7A" w14:textId="77777777" w:rsidR="00D541F2" w:rsidRDefault="006248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14:paraId="59119009" w14:textId="77777777" w:rsidR="00D541F2" w:rsidRDefault="006248B4">
      <w:pPr>
        <w:spacing w:after="93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 es necesario comprar material si el del curso anterior está en buen estado.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14:paraId="11CF8463" w14:textId="77777777" w:rsidR="00D541F2" w:rsidRDefault="006248B4">
      <w:pPr>
        <w:numPr>
          <w:ilvl w:val="0"/>
          <w:numId w:val="1"/>
        </w:numPr>
        <w:spacing w:after="1" w:line="360" w:lineRule="auto"/>
        <w:ind w:left="705"/>
        <w:rPr>
          <w:color w:val="000000"/>
        </w:rPr>
      </w:pPr>
      <w:r>
        <w:rPr>
          <w:color w:val="000000"/>
          <w:sz w:val="24"/>
          <w:szCs w:val="24"/>
        </w:rPr>
        <w:t>3 cuadernos (Lengua, Matemáticas y Religión) tamaño DIN-4 Lamela 3 mm de espiral tapa dura.</w:t>
      </w:r>
    </w:p>
    <w:p w14:paraId="611678A5" w14:textId="77777777" w:rsidR="00D541F2" w:rsidRDefault="006248B4">
      <w:pPr>
        <w:numPr>
          <w:ilvl w:val="0"/>
          <w:numId w:val="1"/>
        </w:numPr>
        <w:spacing w:after="1" w:line="360" w:lineRule="auto"/>
        <w:ind w:left="705"/>
        <w:rPr>
          <w:color w:val="000000"/>
        </w:rPr>
      </w:pPr>
      <w:r>
        <w:rPr>
          <w:sz w:val="24"/>
          <w:szCs w:val="24"/>
        </w:rPr>
        <w:t>Agenda escolar.</w:t>
      </w:r>
    </w:p>
    <w:p w14:paraId="361F3200" w14:textId="77777777" w:rsidR="00D541F2" w:rsidRDefault="006248B4">
      <w:pPr>
        <w:numPr>
          <w:ilvl w:val="0"/>
          <w:numId w:val="1"/>
        </w:numPr>
        <w:spacing w:after="1" w:line="360" w:lineRule="auto"/>
      </w:pPr>
      <w:r>
        <w:rPr>
          <w:sz w:val="24"/>
          <w:szCs w:val="24"/>
        </w:rPr>
        <w:t>Un estuche pequeño con: 2 lápices Stadler nº 2, dos bolis azules (borrables), un boli rojo, una goma, un sacapuntas con depósito y una regla pequeña</w:t>
      </w:r>
      <w:r>
        <w:rPr>
          <w:sz w:val="24"/>
          <w:szCs w:val="24"/>
        </w:rPr>
        <w:t xml:space="preserve"> para subrayar.</w:t>
      </w:r>
    </w:p>
    <w:p w14:paraId="65CDFE98" w14:textId="77777777" w:rsidR="00D541F2" w:rsidRDefault="006248B4">
      <w:pPr>
        <w:numPr>
          <w:ilvl w:val="0"/>
          <w:numId w:val="1"/>
        </w:numPr>
        <w:spacing w:after="1" w:line="360" w:lineRule="auto"/>
      </w:pPr>
      <w:r>
        <w:rPr>
          <w:sz w:val="24"/>
          <w:szCs w:val="24"/>
        </w:rPr>
        <w:t>Otro estuche con pinturas, rotuladores, tijeras, pegamento de barra y fluorescente amarillo.</w:t>
      </w:r>
    </w:p>
    <w:p w14:paraId="2AACE9D5" w14:textId="77777777" w:rsidR="00D541F2" w:rsidRDefault="006248B4">
      <w:pPr>
        <w:numPr>
          <w:ilvl w:val="0"/>
          <w:numId w:val="1"/>
        </w:numPr>
        <w:spacing w:after="120" w:line="360" w:lineRule="auto"/>
        <w:ind w:left="705"/>
        <w:rPr>
          <w:rFonts w:ascii="Arial" w:eastAsia="Arial" w:hAnsi="Arial" w:cs="Arial"/>
          <w:color w:val="000000"/>
        </w:rPr>
      </w:pPr>
      <w:r>
        <w:rPr>
          <w:color w:val="000000"/>
          <w:sz w:val="24"/>
          <w:szCs w:val="24"/>
        </w:rPr>
        <w:t>Juego de reglas.</w:t>
      </w:r>
    </w:p>
    <w:p w14:paraId="46935756" w14:textId="77777777" w:rsidR="00D541F2" w:rsidRDefault="006248B4">
      <w:pPr>
        <w:numPr>
          <w:ilvl w:val="0"/>
          <w:numId w:val="1"/>
        </w:numPr>
        <w:spacing w:after="120" w:line="360" w:lineRule="auto"/>
        <w:ind w:left="705"/>
        <w:rPr>
          <w:color w:val="000000"/>
        </w:rPr>
      </w:pPr>
      <w:r>
        <w:rPr>
          <w:color w:val="000000"/>
          <w:sz w:val="24"/>
          <w:szCs w:val="24"/>
        </w:rPr>
        <w:t>2 carpetas de plástico transparente tipo sobre, tamaño DIN-A4.</w:t>
      </w:r>
    </w:p>
    <w:p w14:paraId="1D8A589C" w14:textId="77777777" w:rsidR="00D541F2" w:rsidRDefault="006248B4">
      <w:pPr>
        <w:numPr>
          <w:ilvl w:val="0"/>
          <w:numId w:val="1"/>
        </w:numPr>
        <w:spacing w:after="6" w:line="360" w:lineRule="auto"/>
        <w:ind w:left="705"/>
        <w:rPr>
          <w:rFonts w:ascii="Arial" w:eastAsia="Arial" w:hAnsi="Arial" w:cs="Arial"/>
          <w:color w:val="000000"/>
        </w:rPr>
      </w:pPr>
      <w:r>
        <w:rPr>
          <w:color w:val="000000"/>
          <w:sz w:val="24"/>
          <w:szCs w:val="24"/>
        </w:rPr>
        <w:t>Carpeta de 30 fundas</w:t>
      </w:r>
      <w:r>
        <w:rPr>
          <w:b/>
          <w:color w:val="000000"/>
          <w:sz w:val="24"/>
          <w:szCs w:val="24"/>
          <w:u w:val="single"/>
        </w:rPr>
        <w:t xml:space="preserve"> FIJAS</w:t>
      </w:r>
      <w:r>
        <w:rPr>
          <w:color w:val="000000"/>
          <w:sz w:val="24"/>
          <w:szCs w:val="24"/>
        </w:rPr>
        <w:t xml:space="preserve"> de plástico. (Para Música) </w:t>
      </w:r>
    </w:p>
    <w:p w14:paraId="5F760E65" w14:textId="77777777" w:rsidR="00D541F2" w:rsidRDefault="006248B4">
      <w:pPr>
        <w:numPr>
          <w:ilvl w:val="0"/>
          <w:numId w:val="1"/>
        </w:numPr>
        <w:spacing w:after="6" w:line="360" w:lineRule="auto"/>
        <w:ind w:left="705"/>
        <w:rPr>
          <w:rFonts w:ascii="Arial" w:eastAsia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Carpeta (mínimo de 20 fundas) </w:t>
      </w:r>
      <w:r>
        <w:rPr>
          <w:b/>
          <w:color w:val="000000"/>
          <w:sz w:val="24"/>
          <w:szCs w:val="24"/>
          <w:u w:val="single"/>
        </w:rPr>
        <w:t>de espiral</w:t>
      </w:r>
      <w:r>
        <w:rPr>
          <w:color w:val="000000"/>
          <w:sz w:val="24"/>
          <w:szCs w:val="24"/>
        </w:rPr>
        <w:t xml:space="preserve"> de plástico. (para el resto de áreas) </w:t>
      </w:r>
    </w:p>
    <w:p w14:paraId="4F131B99" w14:textId="77777777" w:rsidR="00D541F2" w:rsidRDefault="006248B4">
      <w:pPr>
        <w:numPr>
          <w:ilvl w:val="0"/>
          <w:numId w:val="1"/>
        </w:numPr>
        <w:spacing w:after="6" w:line="360" w:lineRule="auto"/>
        <w:ind w:left="705"/>
        <w:rPr>
          <w:rFonts w:ascii="Arial" w:eastAsia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Para la asignatura de </w:t>
      </w:r>
      <w:r>
        <w:rPr>
          <w:b/>
          <w:color w:val="000000"/>
          <w:sz w:val="24"/>
          <w:szCs w:val="24"/>
        </w:rPr>
        <w:t xml:space="preserve">Ed. Física </w:t>
      </w:r>
      <w:r>
        <w:rPr>
          <w:color w:val="000000"/>
          <w:sz w:val="24"/>
          <w:szCs w:val="24"/>
        </w:rPr>
        <w:t xml:space="preserve">será necesario un neceser (el contenido se clarificará a principios de curso según la normativa sanitaria vigente </w:t>
      </w:r>
      <w:r>
        <w:rPr>
          <w:color w:val="000000"/>
          <w:sz w:val="24"/>
          <w:szCs w:val="24"/>
        </w:rPr>
        <w:t>en ese momento)</w:t>
      </w:r>
    </w:p>
    <w:p w14:paraId="2B168D6E" w14:textId="77777777" w:rsidR="00D541F2" w:rsidRDefault="006248B4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LIBROS DE 3º de Primaria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1B3C8E6E" w14:textId="77777777" w:rsidR="00D541F2" w:rsidRDefault="0062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0"/>
        <w:tblW w:w="84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80"/>
        <w:gridCol w:w="2335"/>
        <w:gridCol w:w="1479"/>
      </w:tblGrid>
      <w:tr w:rsidR="00D541F2" w14:paraId="6C659C96" w14:textId="77777777">
        <w:trPr>
          <w:trHeight w:val="33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7D30C0CA" w14:textId="77777777" w:rsidR="00D541F2" w:rsidRDefault="006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AREAS 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5260F360" w14:textId="77777777" w:rsidR="00D541F2" w:rsidRDefault="006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ISBN </w:t>
            </w:r>
          </w:p>
        </w:tc>
      </w:tr>
      <w:tr w:rsidR="00D541F2" w14:paraId="2DE2893C" w14:textId="77777777">
        <w:trPr>
          <w:trHeight w:val="33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11352A38" w14:textId="77777777" w:rsidR="00D541F2" w:rsidRDefault="006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Lengua 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3FA16668" w14:textId="77777777" w:rsidR="00D541F2" w:rsidRDefault="006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9788468047386   (Saber hacer contigo)</w:t>
            </w:r>
          </w:p>
        </w:tc>
      </w:tr>
      <w:tr w:rsidR="00D541F2" w14:paraId="2AFF7723" w14:textId="77777777">
        <w:trPr>
          <w:trHeight w:val="33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66B79A63" w14:textId="77777777" w:rsidR="00D541F2" w:rsidRDefault="006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Matemáticas 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2CAAAEC5" w14:textId="77777777" w:rsidR="00D541F2" w:rsidRDefault="006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9788414111864   (Saber hacer contigo)</w:t>
            </w:r>
          </w:p>
        </w:tc>
      </w:tr>
      <w:tr w:rsidR="00D541F2" w14:paraId="4A75E100" w14:textId="77777777">
        <w:trPr>
          <w:trHeight w:val="132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258A3CB4" w14:textId="77777777" w:rsidR="00D541F2" w:rsidRDefault="006248B4">
            <w:pPr>
              <w:spacing w:after="0"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  <w:p w14:paraId="434787B4" w14:textId="77777777" w:rsidR="00D541F2" w:rsidRDefault="006248B4">
            <w:pPr>
              <w:spacing w:after="0"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 Natural Science (Richmond/Santillana) Por módulos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2A2DD4B7" w14:textId="77777777" w:rsidR="00D541F2" w:rsidRDefault="006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Module 2: </w:t>
            </w:r>
          </w:p>
          <w:p w14:paraId="3B463F88" w14:textId="77777777" w:rsidR="00D541F2" w:rsidRDefault="006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Our Senses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11001016" w14:textId="77777777" w:rsidR="00D541F2" w:rsidRDefault="006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ISBN 978-84-680-1985-7</w:t>
            </w:r>
          </w:p>
        </w:tc>
      </w:tr>
      <w:tr w:rsidR="00D541F2" w14:paraId="79D24F47" w14:textId="77777777">
        <w:trPr>
          <w:trHeight w:val="128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2745A201" w14:textId="77777777" w:rsidR="00D541F2" w:rsidRDefault="00D5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3564D482" w14:textId="77777777" w:rsidR="00D541F2" w:rsidRDefault="006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Module 5:</w:t>
            </w:r>
          </w:p>
          <w:p w14:paraId="78395863" w14:textId="77777777" w:rsidR="00D541F2" w:rsidRDefault="006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Invertebrate Animals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4B00D403" w14:textId="77777777" w:rsidR="00D541F2" w:rsidRDefault="006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ISBN 978-84-680-1889-8</w:t>
            </w:r>
          </w:p>
        </w:tc>
      </w:tr>
      <w:tr w:rsidR="00D541F2" w14:paraId="4F79E966" w14:textId="77777777">
        <w:trPr>
          <w:trHeight w:val="128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14384EFB" w14:textId="77777777" w:rsidR="00D541F2" w:rsidRDefault="00D5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4F3AB425" w14:textId="77777777" w:rsidR="00D541F2" w:rsidRDefault="006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Module 6:</w:t>
            </w:r>
          </w:p>
          <w:p w14:paraId="1A1DDBCA" w14:textId="77777777" w:rsidR="00D541F2" w:rsidRDefault="006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Machines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0685A0E3" w14:textId="77777777" w:rsidR="00D541F2" w:rsidRDefault="006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ISBN 978-84-680-1992-5</w:t>
            </w:r>
          </w:p>
        </w:tc>
      </w:tr>
      <w:tr w:rsidR="00D541F2" w14:paraId="479EC052" w14:textId="77777777">
        <w:trPr>
          <w:trHeight w:val="128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12FBCC18" w14:textId="77777777" w:rsidR="00D541F2" w:rsidRDefault="00D5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60D1669F" w14:textId="77777777" w:rsidR="00D541F2" w:rsidRDefault="006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Module 13:</w:t>
            </w:r>
          </w:p>
          <w:p w14:paraId="5C5ABA8D" w14:textId="77777777" w:rsidR="00D541F2" w:rsidRDefault="006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 and Services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1FB3966E" w14:textId="77777777" w:rsidR="00D541F2" w:rsidRDefault="006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ISBN 978-84-680-1998-7</w:t>
            </w:r>
          </w:p>
        </w:tc>
      </w:tr>
      <w:tr w:rsidR="00D541F2" w14:paraId="5CFBF81F" w14:textId="77777777">
        <w:trPr>
          <w:trHeight w:val="128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3044D2C5" w14:textId="77777777" w:rsidR="00D541F2" w:rsidRDefault="00D5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5B56A642" w14:textId="77777777" w:rsidR="00D541F2" w:rsidRDefault="006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Module 11: villages and cities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263511E3" w14:textId="77777777" w:rsidR="00D541F2" w:rsidRDefault="006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ISBN 978-84-680-1996-3</w:t>
            </w:r>
          </w:p>
        </w:tc>
      </w:tr>
      <w:tr w:rsidR="00D541F2" w14:paraId="328E8CEA" w14:textId="77777777">
        <w:trPr>
          <w:trHeight w:val="128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496AA21D" w14:textId="77777777" w:rsidR="00D541F2" w:rsidRDefault="00D5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1ADA1F1C" w14:textId="77777777" w:rsidR="00D541F2" w:rsidRDefault="006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Module 15: Finding out about the past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3CE83037" w14:textId="77777777" w:rsidR="00D541F2" w:rsidRDefault="006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ISBN 978-84-680-1999-4</w:t>
            </w:r>
          </w:p>
        </w:tc>
      </w:tr>
      <w:tr w:rsidR="00D541F2" w14:paraId="576D407D" w14:textId="77777777">
        <w:trPr>
          <w:trHeight w:val="38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21C0CC2B" w14:textId="77777777" w:rsidR="00D541F2" w:rsidRDefault="006248B4">
            <w:pPr>
              <w:spacing w:after="0" w:line="240" w:lineRule="auto"/>
              <w:ind w:righ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Religión Ed. Santillana  BRUJULA ED19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7C655B52" w14:textId="77777777" w:rsidR="00D541F2" w:rsidRDefault="006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978-84-680-4881-9</w:t>
            </w:r>
          </w:p>
        </w:tc>
      </w:tr>
    </w:tbl>
    <w:p w14:paraId="154FE43D" w14:textId="77777777" w:rsidR="00D541F2" w:rsidRDefault="00D541F2"/>
    <w:p w14:paraId="34F3B00F" w14:textId="77777777" w:rsidR="00D541F2" w:rsidRDefault="00D541F2"/>
    <w:p w14:paraId="03B5F643" w14:textId="77777777" w:rsidR="00D541F2" w:rsidRDefault="00D541F2">
      <w:bookmarkStart w:id="1" w:name="_heading=h.gjdgxs" w:colFirst="0" w:colLast="0"/>
      <w:bookmarkEnd w:id="1"/>
    </w:p>
    <w:sectPr w:rsidR="00D541F2">
      <w:pgSz w:w="11906" w:h="16838"/>
      <w:pgMar w:top="56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71A3"/>
    <w:multiLevelType w:val="multilevel"/>
    <w:tmpl w:val="88F23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0356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F2"/>
    <w:rsid w:val="006248B4"/>
    <w:rsid w:val="00D5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69C0"/>
  <w15:docId w15:val="{4459C150-00B5-4CA9-A79A-95FF5C5E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B48C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9ORLU32u1zcKo5/owYmGtt+sFA==">AMUW2mU1hMgOY2hkGk/kOvVPr9ri/j58djL5lI5TrHpbIbY9pQv0fFYrLhCuVj4fWraKfZR548CjsRbRNwldv1qHj98X2Z2d7Ca/TwzadUy4+6PaTI392BB7WWhbtAMwD3WlBF1OC8hy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cpreinoaragon</cp:lastModifiedBy>
  <cp:revision>2</cp:revision>
  <dcterms:created xsi:type="dcterms:W3CDTF">2022-06-22T07:56:00Z</dcterms:created>
  <dcterms:modified xsi:type="dcterms:W3CDTF">2022-06-22T07:56:00Z</dcterms:modified>
</cp:coreProperties>
</file>